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8A63C" w:sz="12" w:space="4"/>
        </w:pBdr>
        <w:spacing w:after="160"/>
      </w:pPr>
      <w:r>
        <w:rPr>
          <w:rFonts w:ascii="Cambria" w:cs="Cambria" w:eastAsia="Cambria" w:hAnsi="Cambria"/>
          <w:b/>
          <w:bCs/>
          <w:color w:val="C0451E"/>
          <w:sz w:val="28"/>
          <w:szCs w:val="28"/>
          <w:lang w:val="es-ES" w:eastAsia="es-ES" w:bidi="es-ES"/>
        </w:rPr>
        <w:t xml:space="preserve">ACUERDO DE COLABORACIÓN ENTRE COLECTIVOS</w:t>
      </w:r>
    </w:p>
    <w:p>
      <w:pPr>
        <w:pBdr>
          <w:left w:val="single" w:color="C0451E" w:sz="18" w:space="8"/>
        </w:pBdr>
        <w:shd w:fill="F2EFE9" w:val="clear"/>
        <w:spacing w:after="160" w:before="1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  <w:lang w:val="es-ES" w:eastAsia="es-ES" w:bidi="es-ES"/>
        </w:rPr>
        <w:t xml:space="preserve">Este documento es un marco de colaboración pensado para dejar por escrito lo acordado entre colectivos que organizan una acción conjunta; no sustituye un contrato formal. Si la colaboración implica compromisos económicos relevantes o cesión de responsabilidad legal, contrastad con asesoría legal. Sustituid el texto entre corchetes y borrad las cajas grises.</w:t>
      </w:r>
    </w:p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1. PARTES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8A8A8A"/>
          <w:sz w:val="21"/>
          <w:szCs w:val="21"/>
          <w:lang w:val="es-ES" w:eastAsia="es-ES" w:bidi="es-ES"/>
        </w:rPr>
        <w:t xml:space="preserve">Este acuerdo se establece entre las siguientes organizaciones o colectivos: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117"/>
            <w:shd w:fill="C0451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  <w:lang w:val="es-ES" w:eastAsia="es-ES" w:bidi="es-ES"/>
              </w:rPr>
              <w:t xml:space="preserve">Colectivo</w:t>
            </w:r>
          </w:p>
        </w:tc>
        <w:tc>
          <w:tcPr>
            <w:tcW w:type="dxa" w:w="3117"/>
            <w:shd w:fill="C0451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  <w:lang w:val="es-ES" w:eastAsia="es-ES" w:bidi="es-ES"/>
              </w:rPr>
              <w:t xml:space="preserve">Persona representante</w:t>
            </w:r>
          </w:p>
        </w:tc>
        <w:tc>
          <w:tcPr>
            <w:tcW w:type="dxa" w:w="3116"/>
            <w:shd w:fill="C0451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  <w:lang w:val="es-ES" w:eastAsia="es-ES" w:bidi="es-ES"/>
              </w:rPr>
              <w:t xml:space="preserve">Contacto</w:t>
            </w:r>
          </w:p>
        </w:tc>
      </w:tr>
      <w:tr>
        <w:tc>
          <w:tcPr>
            <w:tcW w:type="dxa" w:w="311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[Nombre del colectivo A]</w:t>
            </w:r>
          </w:p>
        </w:tc>
        <w:tc>
          <w:tcPr>
            <w:tcW w:type="dxa" w:w="311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[Nombre y rol]</w:t>
            </w:r>
          </w:p>
        </w:tc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[correo / teléfono]</w:t>
            </w:r>
          </w:p>
        </w:tc>
      </w:tr>
      <w:tr>
        <w:tc>
          <w:tcPr>
            <w:tcW w:type="dxa" w:w="311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[Nombre del colectivo B]</w:t>
            </w:r>
          </w:p>
        </w:tc>
        <w:tc>
          <w:tcPr>
            <w:tcW w:type="dxa" w:w="311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[Nombre y rol]</w:t>
            </w:r>
          </w:p>
        </w:tc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[correo / teléfono]</w:t>
            </w:r>
          </w:p>
        </w:tc>
      </w:tr>
    </w:tbl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2. OBJETO DE LA COLABORACIÓN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A8A8A"/>
          <w:sz w:val="21"/>
          <w:szCs w:val="21"/>
          <w:lang w:val="es-ES" w:eastAsia="es-ES" w:bidi="es-ES"/>
        </w:rPr>
        <w:t xml:space="preserve">[Describid brevemente la acción o el proyecto conjunto: qué es, cuándo se realizará y qué objetivo persigue.]</w:t>
      </w:r>
    </w:p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3. COMPROMISOS DE CADA PARTE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8A8A8A"/>
          <w:sz w:val="21"/>
          <w:szCs w:val="21"/>
          <w:lang w:val="es-ES" w:eastAsia="es-ES" w:bidi="es-ES"/>
        </w:rPr>
        <w:t xml:space="preserve">Detallad qué aporta y qué se compromete a hacer cada colectivo (personas, materiales, espacio, difusión, financiación...):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2337"/>
            <w:shd w:fill="C0451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  <w:lang w:val="es-ES" w:eastAsia="es-ES" w:bidi="es-ES"/>
              </w:rPr>
              <w:t xml:space="preserve">Colectivo</w:t>
            </w:r>
          </w:p>
        </w:tc>
        <w:tc>
          <w:tcPr>
            <w:tcW w:type="dxa" w:w="4674"/>
            <w:shd w:fill="C0451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  <w:lang w:val="es-ES" w:eastAsia="es-ES" w:bidi="es-ES"/>
              </w:rPr>
              <w:t xml:space="preserve">Aporta / se compromete a</w:t>
            </w:r>
          </w:p>
        </w:tc>
        <w:tc>
          <w:tcPr>
            <w:tcW w:type="dxa" w:w="2339"/>
            <w:shd w:fill="C0451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  <w:lang w:val="es-ES" w:eastAsia="es-ES" w:bidi="es-ES"/>
              </w:rPr>
              <w:t xml:space="preserve">Plazo</w:t>
            </w:r>
          </w:p>
        </w:tc>
      </w:tr>
      <w:tr>
        <w:tc>
          <w:tcPr>
            <w:tcW w:type="dxa" w:w="233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[Colectivo A]</w:t>
            </w:r>
          </w:p>
        </w:tc>
        <w:tc>
          <w:tcPr>
            <w:tcW w:type="dxa" w:w="467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[compromiso concreto]</w:t>
            </w:r>
          </w:p>
        </w:tc>
        <w:tc>
          <w:tcPr>
            <w:tcW w:type="dxa" w:w="233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[fecha]</w:t>
            </w:r>
          </w:p>
        </w:tc>
      </w:tr>
      <w:tr>
        <w:tc>
          <w:tcPr>
            <w:tcW w:type="dxa" w:w="233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[Colectivo B]</w:t>
            </w:r>
          </w:p>
        </w:tc>
        <w:tc>
          <w:tcPr>
            <w:tcW w:type="dxa" w:w="467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[compromiso concreto]</w:t>
            </w:r>
          </w:p>
        </w:tc>
        <w:tc>
          <w:tcPr>
            <w:tcW w:type="dxa" w:w="233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[fecha]</w:t>
            </w:r>
          </w:p>
        </w:tc>
      </w:tr>
    </w:tbl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4. COMUNICACIÓN Y PORTAVOCÍA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A8A8A"/>
          <w:sz w:val="21"/>
          <w:szCs w:val="21"/>
          <w:lang w:val="es-ES" w:eastAsia="es-ES" w:bidi="es-ES"/>
        </w:rPr>
        <w:t xml:space="preserve">[Acordad quién habla con los medios, cómo se firman las comunicaciones conjuntas (por ejemplo, mencionando a todos los colectivos por igual) y cómo se toman las decisiones de última hora durante la acción.]</w:t>
      </w:r>
    </w:p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5. USO DE MARCA Y VISIBILIDAD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A8A8A"/>
          <w:sz w:val="21"/>
          <w:szCs w:val="21"/>
          <w:lang w:val="es-ES" w:eastAsia="es-ES" w:bidi="es-ES"/>
        </w:rPr>
        <w:t xml:space="preserve">[Acordad cómo aparecerá el nombre y el logo de cada colectivo en carteles, redes y notas de prensa, y si hay algún límite de uso de marca a respetar.]</w:t>
      </w:r>
    </w:p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6. DURACIÓN Y SEGUIMIENTO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A8A8A"/>
          <w:sz w:val="21"/>
          <w:szCs w:val="21"/>
          <w:lang w:val="es-ES" w:eastAsia="es-ES" w:bidi="es-ES"/>
        </w:rPr>
        <w:t xml:space="preserve">Este acuerdo es válido desde [fecha] hasta [fecha o finalización de la acción]. Las partes revisarán el resultado de la colaboración una vez terminada, siguiendo, si procede, el material de evaluación de la Guía 12.</w:t>
      </w:r>
    </w:p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7. DESACUERDOS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8A8A8A"/>
          <w:sz w:val="21"/>
          <w:szCs w:val="21"/>
          <w:lang w:val="es-ES" w:eastAsia="es-ES" w:bidi="es-ES"/>
        </w:rPr>
        <w:t xml:space="preserve">Cualquier desacuerdo durante la colaboración se resolverá mediante diálogo directo entre las personas representantes de cada colectivo, buscando siempre el consenso.</w:t>
      </w:r>
    </w:p>
    <w:p>
      <w:pPr>
        <w:spacing w:after="400" w:before="300"/>
      </w:pPr>
      <w:r>
        <w:rPr>
          <w:rFonts w:ascii="Calibri" w:cs="Calibri" w:eastAsia="Calibri" w:hAnsi="Calibri"/>
          <w:i/>
          <w:iCs/>
          <w:color w:val="8A8A8A"/>
          <w:sz w:val="21"/>
          <w:szCs w:val="21"/>
          <w:lang w:val="es-ES" w:eastAsia="es-ES" w:bidi="es-ES"/>
        </w:rPr>
        <w:t xml:space="preserve">Firmado por las personas representantes de cada colectivo: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467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[Nombre, colectivo A — firma]</w:t>
            </w:r>
          </w:p>
        </w:tc>
        <w:tc>
          <w:tcPr>
            <w:tcW w:type="dxa" w:w="467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A8A8A"/>
                <w:sz w:val="20"/>
                <w:szCs w:val="20"/>
                <w:lang w:val="es-ES" w:eastAsia="es-ES" w:bidi="es-ES"/>
              </w:rPr>
              <w:t xml:space="preserve">[Nombre, colectivo B — firma]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  <w:lang w:val="es-ES" w:eastAsia="es-ES" w:bidi="es-ES"/>
      </w:rPr>
      <w:t xml:space="preserve">Plantilla de acuerdo de colaboración · Amnistía Internacional España — recursos para organizaciones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99999"/>
        <w:sz w:val="16"/>
        <w:szCs w:val="16"/>
        <w:lang w:val="es-ES" w:eastAsia="es-ES" w:bidi="es-ES"/>
      </w:rPr>
      <w:t xml:space="preserve">Material complementario — Guía 22: Trabajo en red con otros colectivos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themeFontLang w:val="es-ES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s-ES" w:eastAsia="es-ES" w:bidi="es-E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2026-08-16T10:05:44.503Z</dcterms:created>
  <dcterms:modified xsi:type="dcterms:W3CDTF">2026-08-16T10:05:44.503Z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