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mbria" w:cs="Cambria" w:eastAsia="Cambria" w:hAnsi="Cambria"/>
          <w:b/>
          <w:bCs/>
          <w:color w:val="1B2A4A"/>
          <w:sz w:val="22"/>
          <w:szCs w:val="22"/>
          <w:lang w:val="es-ES" w:eastAsia="es-ES" w:bidi="es-ES"/>
        </w:rPr>
        <w:t xml:space="preserve">[Logo o nombre del colectivo]</w:t>
      </w:r>
    </w:p>
    <w:p>
      <w:pPr>
        <w:pBdr>
          <w:bottom w:val="single" w:color="E8A63C" w:sz="12" w:space="4"/>
        </w:pBdr>
        <w:spacing w:after="200" w:before="100"/>
      </w:pPr>
      <w:r>
        <w:rPr>
          <w:rFonts w:ascii="Cambria" w:cs="Cambria" w:eastAsia="Cambria" w:hAnsi="Cambria"/>
          <w:b/>
          <w:bCs/>
          <w:caps/>
          <w:color w:val="C0451E"/>
          <w:sz w:val="28"/>
          <w:szCs w:val="28"/>
          <w:lang w:val="es-ES" w:eastAsia="es-ES" w:bidi="es-ES"/>
        </w:rPr>
        <w:t xml:space="preserve">NOTA DE PRENSA</w:t>
      </w:r>
    </w:p>
    <w:p>
      <w:pPr>
        <w:pBdr>
          <w:left w:val="single" w:color="C0451E" w:sz="18" w:space="8"/>
        </w:pBdr>
        <w:shd w:fill="F2EFE9" w:val="clear"/>
        <w:spacing w:after="60" w:before="6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  <w:lang w:val="es-ES" w:eastAsia="es-ES" w:bidi="es-ES"/>
        </w:rPr>
        <w:t xml:space="preserve">Cómo usar esta plantilla: sustituid el texto entre corchetes por vuestro contenido y borrad estas cajas grises antes de enviarla. Para más contexto y ejemplos, ved la Guía 11.</w:t>
      </w:r>
    </w:p>
    <w:p>
      <w:pPr>
        <w:spacing w:after="40" w:before="200"/>
      </w:pPr>
      <w:r>
        <w:rPr>
          <w:rFonts w:ascii="Calibri" w:cs="Calibri" w:eastAsia="Calibri" w:hAnsi="Calibri"/>
          <w:i/>
          <w:iCs/>
          <w:color w:val="8A8A8A"/>
          <w:sz w:val="20"/>
          <w:szCs w:val="20"/>
          <w:lang w:val="es-ES" w:eastAsia="es-ES" w:bidi="es-ES"/>
        </w:rPr>
        <w:t xml:space="preserve">[Ciudad], [fecha]</w:t>
      </w:r>
    </w:p>
    <w:p>
      <w:pPr>
        <w:spacing w:after="120" w:before="120"/>
      </w:pPr>
      <w:r>
        <w:rPr>
          <w:rFonts w:ascii="Cambria" w:cs="Cambria" w:eastAsia="Cambria" w:hAnsi="Cambria"/>
          <w:b/>
          <w:bCs/>
          <w:color w:val="1B2A4A"/>
          <w:sz w:val="26"/>
          <w:szCs w:val="26"/>
          <w:lang w:val="es-ES" w:eastAsia="es-ES" w:bidi="es-ES"/>
        </w:rPr>
        <w:t xml:space="preserve">[Titular: una frase clara y concreta que resuma la noticia]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33373D"/>
          <w:sz w:val="22"/>
          <w:szCs w:val="22"/>
          <w:lang w:val="es-ES" w:eastAsia="es-ES" w:bidi="es-ES"/>
        </w:rPr>
        <w:t xml:space="preserve">[Subtítulo o entradilla: una o dos frases que amplíen el titular con el dato más relevante]</w:t>
      </w:r>
    </w:p>
    <w:p>
      <w:pPr>
        <w:pBdr>
          <w:left w:val="single" w:color="C0451E" w:sz="18" w:space="8"/>
        </w:pBdr>
        <w:shd w:fill="F2EFE9" w:val="clear"/>
        <w:spacing w:after="60" w:before="6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  <w:lang w:val="es-ES" w:eastAsia="es-ES" w:bidi="es-ES"/>
        </w:rPr>
        <w:t xml:space="preserve">Primer párrafo (el más importante): respondé aquí a qué, quién, cuándo, dónde y por qué. Si alguien solo lee este párrafo, debe entender la noticia completa.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8A8A8A"/>
          <w:sz w:val="22"/>
          <w:szCs w:val="22"/>
          <w:lang w:val="es-ES" w:eastAsia="es-ES" w:bidi="es-ES"/>
        </w:rPr>
        <w:t xml:space="preserve">[Primer párrafo: qué está pasando, quién lo hace, cuándo y dónde, y por qué es relevante.]</w:t>
      </w:r>
    </w:p>
    <w:p>
      <w:pPr>
        <w:pBdr>
          <w:left w:val="single" w:color="C0451E" w:sz="18" w:space="8"/>
        </w:pBdr>
        <w:shd w:fill="F2EFE9" w:val="clear"/>
        <w:spacing w:after="60" w:before="6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  <w:lang w:val="es-ES" w:eastAsia="es-ES" w:bidi="es-ES"/>
        </w:rPr>
        <w:t xml:space="preserve">Segundo párrafo: contexto y motivos. Por qué hacéis esta acción o denuncia.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8A8A8A"/>
          <w:sz w:val="22"/>
          <w:szCs w:val="22"/>
          <w:lang w:val="es-ES" w:eastAsia="es-ES" w:bidi="es-ES"/>
        </w:rPr>
        <w:t xml:space="preserve">[Segundo párrafo: contexto, antecedentes y motivos de la acción o la denuncia.]</w:t>
      </w:r>
    </w:p>
    <w:p>
      <w:pPr>
        <w:pBdr>
          <w:left w:val="single" w:color="C0451E" w:sz="18" w:space="8"/>
        </w:pBdr>
        <w:shd w:fill="F2EFE9" w:val="clear"/>
        <w:spacing w:after="60" w:before="6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  <w:lang w:val="es-ES" w:eastAsia="es-ES" w:bidi="es-ES"/>
        </w:rPr>
        <w:t xml:space="preserve">Cita textual de una persona portavoz. Da voz humana a la noticia y suele ser lo que más se reutiliza.</w:t>
      </w:r>
    </w:p>
    <w:p>
      <w:pPr>
        <w:pBdr>
          <w:left w:val="single" w:color="E8A63C" w:sz="18" w:space="8"/>
        </w:pBdr>
        <w:spacing w:after="40" w:before="80"/>
        <w:ind w:left="400"/>
      </w:pPr>
      <w:r>
        <w:rPr>
          <w:rFonts w:ascii="Calibri" w:cs="Calibri" w:eastAsia="Calibri" w:hAnsi="Calibri"/>
          <w:i/>
          <w:iCs/>
          <w:color w:val="1B2A4A"/>
          <w:sz w:val="22"/>
          <w:szCs w:val="22"/>
          <w:lang w:val="es-ES" w:eastAsia="es-ES" w:bidi="es-ES"/>
        </w:rPr>
        <w:t xml:space="preserve">«[Cita textual de la persona portavoz, en primera persona.]»</w:t>
      </w:r>
    </w:p>
    <w:p>
      <w:pPr>
        <w:spacing w:after="160"/>
        <w:ind w:left="400"/>
      </w:pPr>
      <w:r>
        <w:rPr>
          <w:rFonts w:ascii="Calibri" w:cs="Calibri" w:eastAsia="Calibri" w:hAnsi="Calibri"/>
          <w:color w:val="33373D"/>
          <w:sz w:val="20"/>
          <w:szCs w:val="20"/>
          <w:lang w:val="es-ES" w:eastAsia="es-ES" w:bidi="es-ES"/>
        </w:rPr>
        <w:t xml:space="preserve">[Nombre y cargo o rol de la persona portavoz]</w:t>
      </w:r>
    </w:p>
    <w:p>
      <w:pPr>
        <w:pBdr>
          <w:left w:val="single" w:color="C0451E" w:sz="18" w:space="8"/>
        </w:pBdr>
        <w:shd w:fill="F2EFE9" w:val="clear"/>
        <w:spacing w:after="60" w:before="6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  <w:lang w:val="es-ES" w:eastAsia="es-ES" w:bidi="es-ES"/>
        </w:rPr>
        <w:t xml:space="preserve">Tercer párrafo (opcional): próximos pasos, convocatoria o llamada a la acción.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8A8A8A"/>
          <w:sz w:val="22"/>
          <w:szCs w:val="22"/>
          <w:lang w:val="es-ES" w:eastAsia="es-ES" w:bidi="es-ES"/>
        </w:rPr>
        <w:t xml:space="preserve">[Tercer párrafo: próximos pasos, convocatoria, o qué pedís exactamente.]</w:t>
      </w:r>
    </w:p>
    <w:p>
      <w:pPr>
        <w:pBdr>
          <w:bottom w:val="single" w:color="CCCCCC" w:sz="6" w:space="4"/>
        </w:pBdr>
        <w:spacing w:after="60" w:before="100"/>
      </w:pPr>
      <w:r>
        <w:rPr>
          <w:rFonts w:ascii="Cambria" w:cs="Cambria" w:eastAsia="Cambria" w:hAnsi="Cambria"/>
          <w:b/>
          <w:bCs/>
          <w:color w:val="1B2A4A"/>
          <w:sz w:val="20"/>
          <w:szCs w:val="20"/>
          <w:lang w:val="es-ES" w:eastAsia="es-ES" w:bidi="es-ES"/>
        </w:rPr>
        <w:t xml:space="preserve">SOBRE [NOMBRE DEL COLECTIVO]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8A8A8A"/>
          <w:sz w:val="22"/>
          <w:szCs w:val="22"/>
          <w:lang w:val="es-ES" w:eastAsia="es-ES" w:bidi="es-ES"/>
        </w:rPr>
        <w:t xml:space="preserve">[Dos o tres frases fijas que expliquen quiénes sois y a qué os dedicáis. Reutilizad el mismo texto en todas vuestras notas de prensa.]</w:t>
      </w:r>
    </w:p>
    <w:p>
      <w:pPr>
        <w:pBdr>
          <w:bottom w:val="single" w:color="CCCCCC" w:sz="6" w:space="4"/>
        </w:pBdr>
        <w:spacing w:after="60" w:before="100"/>
      </w:pPr>
      <w:r>
        <w:rPr>
          <w:rFonts w:ascii="Cambria" w:cs="Cambria" w:eastAsia="Cambria" w:hAnsi="Cambria"/>
          <w:b/>
          <w:bCs/>
          <w:color w:val="1B2A4A"/>
          <w:sz w:val="20"/>
          <w:szCs w:val="20"/>
          <w:lang w:val="es-ES" w:eastAsia="es-ES" w:bidi="es-ES"/>
        </w:rPr>
        <w:t xml:space="preserve">CONTACTO PARA MEDIOS</w:t>
      </w:r>
    </w:p>
    <w:p>
      <w:pPr>
        <w:spacing w:after="20"/>
      </w:pPr>
      <w:r>
        <w:rPr>
          <w:rFonts w:ascii="Calibri" w:cs="Calibri" w:eastAsia="Calibri" w:hAnsi="Calibri"/>
          <w:i/>
          <w:iCs/>
          <w:color w:val="8A8A8A"/>
          <w:sz w:val="20"/>
          <w:szCs w:val="20"/>
          <w:lang w:val="es-ES" w:eastAsia="es-ES" w:bidi="es-ES"/>
        </w:rPr>
        <w:t xml:space="preserve">[Nombre de la persona de contacto]</w:t>
      </w:r>
    </w:p>
    <w:p>
      <w:pPr>
        <w:spacing w:after="20"/>
      </w:pPr>
      <w:r>
        <w:rPr>
          <w:rFonts w:ascii="Calibri" w:cs="Calibri" w:eastAsia="Calibri" w:hAnsi="Calibri"/>
          <w:i/>
          <w:iCs/>
          <w:color w:val="8A8A8A"/>
          <w:sz w:val="20"/>
          <w:szCs w:val="20"/>
          <w:lang w:val="es-ES" w:eastAsia="es-ES" w:bidi="es-ES"/>
        </w:rPr>
        <w:t xml:space="preserve">[Teléfono]</w:t>
      </w:r>
    </w:p>
    <w:p>
      <w:pPr>
        <w:spacing w:after="20"/>
      </w:pPr>
      <w:r>
        <w:rPr>
          <w:rFonts w:ascii="Calibri" w:cs="Calibri" w:eastAsia="Calibri" w:hAnsi="Calibri"/>
          <w:i/>
          <w:iCs/>
          <w:color w:val="8A8A8A"/>
          <w:sz w:val="20"/>
          <w:szCs w:val="20"/>
          <w:lang w:val="es-ES" w:eastAsia="es-ES" w:bidi="es-ES"/>
        </w:rPr>
        <w:t xml:space="preserve">[Correo electrónico]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99999"/>
        <w:sz w:val="16"/>
        <w:szCs w:val="16"/>
        <w:lang w:val="es-ES" w:eastAsia="es-ES" w:bidi="es-ES"/>
      </w:rPr>
      <w:t xml:space="preserve">Plantilla de nota de prensa · Amnistía Internacional España — recursos para organizaciones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999999"/>
        <w:sz w:val="16"/>
        <w:szCs w:val="16"/>
        <w:lang w:val="es-ES" w:eastAsia="es-ES" w:bidi="es-ES"/>
      </w:rPr>
      <w:t xml:space="preserve">Material complementario — Guía 11: Cómo redactar una nota de prensa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  <w:themeFontLang w:val="es-ES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s-ES" w:eastAsia="es-ES" w:bidi="es-ES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2026-08-16T10:03:42.819Z</dcterms:created>
  <dcterms:modified xsi:type="dcterms:W3CDTF">2026-08-16T10:03:42.819Z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